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529" w:rsidRPr="008E5551" w:rsidRDefault="00FC7EEC" w:rsidP="00974529">
      <w:pPr>
        <w:pStyle w:val="1"/>
        <w:spacing w:after="0" w:line="360" w:lineRule="auto"/>
        <w:ind w:left="0" w:firstLine="708"/>
        <w:jc w:val="center"/>
        <w:rPr>
          <w:rFonts w:ascii="Times New Roman" w:hAnsi="Times New Roman"/>
          <w:b/>
          <w:sz w:val="28"/>
          <w:szCs w:val="28"/>
        </w:rPr>
      </w:pPr>
      <w:r>
        <w:rPr>
          <w:rFonts w:ascii="Times New Roman" w:hAnsi="Times New Roman"/>
          <w:b/>
          <w:sz w:val="28"/>
          <w:szCs w:val="28"/>
        </w:rPr>
        <w:t>Введение национального компонента в цикл гуманитарных дисциплин основной школы</w:t>
      </w:r>
    </w:p>
    <w:p w:rsidR="008E5551" w:rsidRPr="00C26138" w:rsidRDefault="008E5551" w:rsidP="008E5551">
      <w:pPr>
        <w:pStyle w:val="1"/>
        <w:spacing w:after="0" w:line="360" w:lineRule="auto"/>
        <w:ind w:left="0" w:firstLine="708"/>
        <w:jc w:val="both"/>
        <w:rPr>
          <w:rFonts w:ascii="Times New Roman" w:hAnsi="Times New Roman"/>
          <w:sz w:val="28"/>
          <w:szCs w:val="28"/>
        </w:rPr>
      </w:pPr>
      <w:r w:rsidRPr="00C26138">
        <w:rPr>
          <w:rFonts w:ascii="Times New Roman" w:hAnsi="Times New Roman"/>
          <w:sz w:val="28"/>
          <w:szCs w:val="28"/>
        </w:rPr>
        <w:t xml:space="preserve">На территории Российской Федерации проживает около 200 народностей, имеющих свою культуру, свои традиции, свой язык. Но общим языком для всех национальностей будет, конечно, русский, являющийся официальным языком Российской Федерации. Нужно понимать, что язык – это не просто средство общения, это форма выражения национальной культуры и отражения национального менталитета. То есть с </w:t>
      </w:r>
      <w:proofErr w:type="spellStart"/>
      <w:r w:rsidRPr="00C26138">
        <w:rPr>
          <w:rFonts w:ascii="Times New Roman" w:hAnsi="Times New Roman"/>
          <w:sz w:val="28"/>
          <w:szCs w:val="28"/>
        </w:rPr>
        <w:t>лингвокультурологической</w:t>
      </w:r>
      <w:proofErr w:type="spellEnd"/>
      <w:r w:rsidRPr="00C26138">
        <w:rPr>
          <w:rFonts w:ascii="Times New Roman" w:hAnsi="Times New Roman"/>
          <w:sz w:val="28"/>
          <w:szCs w:val="28"/>
        </w:rPr>
        <w:t xml:space="preserve"> стороны посредствам языка, через язык происходит передача самобытности того или иного народа. </w:t>
      </w:r>
    </w:p>
    <w:p w:rsidR="008E5551" w:rsidRDefault="008E5551" w:rsidP="008E5551">
      <w:pPr>
        <w:pStyle w:val="1"/>
        <w:spacing w:after="0" w:line="360" w:lineRule="auto"/>
        <w:ind w:left="0" w:firstLine="708"/>
        <w:jc w:val="both"/>
        <w:rPr>
          <w:rFonts w:ascii="Times New Roman" w:hAnsi="Times New Roman"/>
          <w:sz w:val="28"/>
          <w:szCs w:val="28"/>
        </w:rPr>
      </w:pPr>
      <w:r w:rsidRPr="00C26138">
        <w:rPr>
          <w:rFonts w:ascii="Times New Roman" w:hAnsi="Times New Roman"/>
          <w:sz w:val="28"/>
          <w:szCs w:val="28"/>
        </w:rPr>
        <w:t xml:space="preserve">Каждая народность ставит перед собой первостепенной задачей сохранение национального своеобразия и передачу культуры и традиций следующему поколению независимо от территории проживания. Таким образом менталитет двух сотен народностей должен сосуществовать в одном социуме, взаимодействовать и не вступать в конфликт. Современное общество стремится к национальному равенству даже на законодательном уровне, соответственно, существует проблема разжигания межнациональной вражды. То есть у носителей языка необходимо выработать уважительное отношение к культурным особенностям наций-соседей для гармоничного существования в обществе и его развития. </w:t>
      </w:r>
    </w:p>
    <w:p w:rsidR="008E5551" w:rsidRPr="00C26138" w:rsidRDefault="008E5551" w:rsidP="008E5551">
      <w:pPr>
        <w:pStyle w:val="1"/>
        <w:spacing w:after="0" w:line="360" w:lineRule="auto"/>
        <w:ind w:left="0" w:firstLine="708"/>
        <w:jc w:val="both"/>
        <w:rPr>
          <w:rFonts w:ascii="Times New Roman" w:hAnsi="Times New Roman"/>
          <w:sz w:val="28"/>
          <w:szCs w:val="28"/>
        </w:rPr>
      </w:pPr>
      <w:r w:rsidRPr="00C26138">
        <w:rPr>
          <w:rFonts w:ascii="Times New Roman" w:hAnsi="Times New Roman"/>
          <w:sz w:val="28"/>
          <w:szCs w:val="28"/>
        </w:rPr>
        <w:t xml:space="preserve">Школа – основной социальный институт, в рамках которого происходит формирование морально-нравственных качеств ребенка, являющихся духовной основой становления характера будущего полноценного члена общества. И с этой точки зрения основной задачей школы является воспитание толерантного отношения ко всем национальностям. Эта задача особенно остро стоит в классах и школах, имеющих </w:t>
      </w:r>
      <w:proofErr w:type="spellStart"/>
      <w:r w:rsidRPr="00C26138">
        <w:rPr>
          <w:rFonts w:ascii="Times New Roman" w:hAnsi="Times New Roman"/>
          <w:sz w:val="28"/>
          <w:szCs w:val="28"/>
        </w:rPr>
        <w:t>полинациональный</w:t>
      </w:r>
      <w:proofErr w:type="spellEnd"/>
      <w:r w:rsidRPr="00C26138">
        <w:rPr>
          <w:rFonts w:ascii="Times New Roman" w:hAnsi="Times New Roman"/>
          <w:sz w:val="28"/>
          <w:szCs w:val="28"/>
        </w:rPr>
        <w:t xml:space="preserve"> состав. Осуществить реализацию данной задачи можно как в урочной, так и во внеурочной и воспитательной деятельности. </w:t>
      </w:r>
      <w:r>
        <w:rPr>
          <w:rFonts w:ascii="Times New Roman" w:hAnsi="Times New Roman"/>
          <w:sz w:val="28"/>
          <w:szCs w:val="28"/>
        </w:rPr>
        <w:t>Р</w:t>
      </w:r>
      <w:r w:rsidRPr="00C26138">
        <w:rPr>
          <w:rFonts w:ascii="Times New Roman" w:hAnsi="Times New Roman"/>
          <w:sz w:val="28"/>
          <w:szCs w:val="28"/>
        </w:rPr>
        <w:t xml:space="preserve">азвитие морально-нравственных качеств школьников возможно на предметах гуманитарного цикла посредствам введения соответствующего языкового материала. </w:t>
      </w:r>
    </w:p>
    <w:p w:rsidR="008E5551" w:rsidRPr="00C26138" w:rsidRDefault="008E5551" w:rsidP="008E5551">
      <w:pPr>
        <w:pStyle w:val="1"/>
        <w:spacing w:after="0" w:line="360" w:lineRule="auto"/>
        <w:ind w:left="0" w:firstLine="708"/>
        <w:jc w:val="both"/>
        <w:rPr>
          <w:rFonts w:ascii="Times New Roman" w:hAnsi="Times New Roman"/>
          <w:sz w:val="28"/>
          <w:szCs w:val="28"/>
        </w:rPr>
      </w:pPr>
      <w:r w:rsidRPr="00C26138">
        <w:rPr>
          <w:rFonts w:ascii="Times New Roman" w:hAnsi="Times New Roman"/>
          <w:sz w:val="28"/>
          <w:szCs w:val="28"/>
        </w:rPr>
        <w:lastRenderedPageBreak/>
        <w:t>Уроки русского языка и литературы с данного учебного года получили предметное разнообразие за счет введения новых дисциплин «Родной (русский) язык» и «Родная литература». Данные курсы предполагают изучение языка и литературы в большей степени с культурологической стороны, что является плато для использо</w:t>
      </w:r>
      <w:r>
        <w:rPr>
          <w:rFonts w:ascii="Times New Roman" w:hAnsi="Times New Roman"/>
          <w:sz w:val="28"/>
          <w:szCs w:val="28"/>
        </w:rPr>
        <w:t>вания национального компонента.</w:t>
      </w:r>
    </w:p>
    <w:p w:rsidR="008E5551" w:rsidRPr="00C26138" w:rsidRDefault="008E5551" w:rsidP="008E5551">
      <w:pPr>
        <w:pStyle w:val="1"/>
        <w:spacing w:after="0" w:line="360" w:lineRule="auto"/>
        <w:ind w:left="0" w:firstLine="708"/>
        <w:jc w:val="both"/>
        <w:rPr>
          <w:rFonts w:ascii="Times New Roman" w:hAnsi="Times New Roman"/>
          <w:sz w:val="28"/>
          <w:szCs w:val="28"/>
        </w:rPr>
      </w:pPr>
      <w:r>
        <w:rPr>
          <w:rFonts w:ascii="Times New Roman" w:hAnsi="Times New Roman"/>
          <w:sz w:val="28"/>
          <w:szCs w:val="28"/>
        </w:rPr>
        <w:t>Введение национального компонента в курс рассматриваемых дисциплин позволит воспитать</w:t>
      </w:r>
      <w:r w:rsidRPr="00C26138">
        <w:rPr>
          <w:rFonts w:ascii="Times New Roman" w:hAnsi="Times New Roman"/>
          <w:sz w:val="28"/>
          <w:szCs w:val="28"/>
        </w:rPr>
        <w:t xml:space="preserve"> </w:t>
      </w:r>
      <w:r>
        <w:rPr>
          <w:rFonts w:ascii="Times New Roman" w:hAnsi="Times New Roman"/>
          <w:sz w:val="28"/>
          <w:szCs w:val="28"/>
        </w:rPr>
        <w:t>у учащихся толерантное</w:t>
      </w:r>
      <w:r w:rsidRPr="00C26138">
        <w:rPr>
          <w:rFonts w:ascii="Times New Roman" w:hAnsi="Times New Roman"/>
          <w:sz w:val="28"/>
          <w:szCs w:val="28"/>
        </w:rPr>
        <w:t xml:space="preserve"> отношения к людям иной национальности с помощью использования языкового материала как средства отражения культурных особенностей народа.</w:t>
      </w:r>
    </w:p>
    <w:p w:rsidR="008E5551" w:rsidRPr="00C26138" w:rsidRDefault="008E5551" w:rsidP="008E5551">
      <w:pPr>
        <w:pStyle w:val="1"/>
        <w:spacing w:after="0" w:line="360" w:lineRule="auto"/>
        <w:ind w:left="0" w:firstLine="708"/>
        <w:jc w:val="both"/>
        <w:rPr>
          <w:rFonts w:ascii="Times New Roman" w:hAnsi="Times New Roman"/>
          <w:b/>
          <w:sz w:val="28"/>
          <w:szCs w:val="28"/>
        </w:rPr>
      </w:pPr>
      <w:r>
        <w:rPr>
          <w:rFonts w:ascii="Times New Roman" w:hAnsi="Times New Roman"/>
          <w:sz w:val="28"/>
          <w:szCs w:val="28"/>
        </w:rPr>
        <w:t>В данном случае будет решаться ряд задач.</w:t>
      </w:r>
    </w:p>
    <w:p w:rsidR="008E5551" w:rsidRPr="00C26138" w:rsidRDefault="008E5551" w:rsidP="008E5551">
      <w:pPr>
        <w:pStyle w:val="1"/>
        <w:spacing w:after="0" w:line="360" w:lineRule="auto"/>
        <w:ind w:left="0" w:firstLine="708"/>
        <w:jc w:val="both"/>
        <w:rPr>
          <w:rFonts w:ascii="Times New Roman" w:hAnsi="Times New Roman"/>
          <w:sz w:val="28"/>
          <w:szCs w:val="28"/>
        </w:rPr>
      </w:pPr>
      <w:r w:rsidRPr="00C26138">
        <w:rPr>
          <w:rFonts w:ascii="Times New Roman" w:hAnsi="Times New Roman"/>
          <w:sz w:val="28"/>
          <w:szCs w:val="28"/>
        </w:rPr>
        <w:t>Образовательные:</w:t>
      </w:r>
    </w:p>
    <w:p w:rsidR="008E5551" w:rsidRPr="00C26138" w:rsidRDefault="008E5551" w:rsidP="008E5551">
      <w:pPr>
        <w:pStyle w:val="1"/>
        <w:numPr>
          <w:ilvl w:val="0"/>
          <w:numId w:val="1"/>
        </w:numPr>
        <w:spacing w:after="0" w:line="360" w:lineRule="auto"/>
        <w:ind w:left="0"/>
        <w:jc w:val="both"/>
        <w:rPr>
          <w:rFonts w:ascii="Times New Roman" w:hAnsi="Times New Roman"/>
          <w:sz w:val="28"/>
          <w:szCs w:val="28"/>
        </w:rPr>
      </w:pPr>
      <w:r w:rsidRPr="00C26138">
        <w:rPr>
          <w:rFonts w:ascii="Times New Roman" w:hAnsi="Times New Roman"/>
          <w:sz w:val="28"/>
          <w:szCs w:val="28"/>
        </w:rPr>
        <w:t>Обеспечение усвоения образовательной программы по родному (русскому) языку и родной литературе;</w:t>
      </w:r>
    </w:p>
    <w:p w:rsidR="008E5551" w:rsidRPr="00C26138" w:rsidRDefault="008E5551" w:rsidP="008E5551">
      <w:pPr>
        <w:pStyle w:val="1"/>
        <w:numPr>
          <w:ilvl w:val="0"/>
          <w:numId w:val="1"/>
        </w:numPr>
        <w:spacing w:after="0" w:line="360" w:lineRule="auto"/>
        <w:ind w:left="0"/>
        <w:jc w:val="both"/>
        <w:rPr>
          <w:rFonts w:ascii="Times New Roman" w:hAnsi="Times New Roman"/>
          <w:sz w:val="28"/>
          <w:szCs w:val="28"/>
        </w:rPr>
      </w:pPr>
      <w:r w:rsidRPr="00C26138">
        <w:rPr>
          <w:rFonts w:ascii="Times New Roman" w:hAnsi="Times New Roman"/>
          <w:sz w:val="28"/>
          <w:szCs w:val="28"/>
        </w:rPr>
        <w:t xml:space="preserve">Развитие </w:t>
      </w:r>
      <w:proofErr w:type="spellStart"/>
      <w:r w:rsidRPr="00C26138">
        <w:rPr>
          <w:rFonts w:ascii="Times New Roman" w:hAnsi="Times New Roman"/>
          <w:sz w:val="28"/>
          <w:szCs w:val="28"/>
        </w:rPr>
        <w:t>лингвокультурологических</w:t>
      </w:r>
      <w:proofErr w:type="spellEnd"/>
      <w:r w:rsidRPr="00C26138">
        <w:rPr>
          <w:rFonts w:ascii="Times New Roman" w:hAnsi="Times New Roman"/>
          <w:sz w:val="28"/>
          <w:szCs w:val="28"/>
        </w:rPr>
        <w:t xml:space="preserve"> компетенций учащихся.</w:t>
      </w:r>
    </w:p>
    <w:p w:rsidR="008E5551" w:rsidRPr="00C26138" w:rsidRDefault="008E5551" w:rsidP="008E5551">
      <w:pPr>
        <w:pStyle w:val="1"/>
        <w:spacing w:after="0" w:line="360" w:lineRule="auto"/>
        <w:ind w:left="0" w:firstLine="708"/>
        <w:jc w:val="both"/>
        <w:rPr>
          <w:rFonts w:ascii="Times New Roman" w:hAnsi="Times New Roman"/>
          <w:sz w:val="28"/>
          <w:szCs w:val="28"/>
        </w:rPr>
      </w:pPr>
      <w:r w:rsidRPr="00C26138">
        <w:rPr>
          <w:rFonts w:ascii="Times New Roman" w:hAnsi="Times New Roman"/>
          <w:sz w:val="28"/>
          <w:szCs w:val="28"/>
        </w:rPr>
        <w:t>Воспитательные:</w:t>
      </w:r>
    </w:p>
    <w:p w:rsidR="008E5551" w:rsidRPr="00C26138" w:rsidRDefault="008E5551" w:rsidP="008E5551">
      <w:pPr>
        <w:pStyle w:val="1"/>
        <w:spacing w:after="0" w:line="360" w:lineRule="auto"/>
        <w:ind w:left="0"/>
        <w:jc w:val="both"/>
        <w:rPr>
          <w:rFonts w:ascii="Times New Roman" w:hAnsi="Times New Roman"/>
          <w:sz w:val="28"/>
          <w:szCs w:val="28"/>
        </w:rPr>
      </w:pPr>
      <w:r w:rsidRPr="00C26138">
        <w:rPr>
          <w:rFonts w:ascii="Times New Roman" w:hAnsi="Times New Roman"/>
          <w:sz w:val="28"/>
          <w:szCs w:val="28"/>
        </w:rPr>
        <w:t>1. Развитие интереса к национальной культуре разных народов;</w:t>
      </w:r>
    </w:p>
    <w:p w:rsidR="008E5551" w:rsidRPr="00C26138" w:rsidRDefault="008E5551" w:rsidP="008E5551">
      <w:pPr>
        <w:pStyle w:val="1"/>
        <w:spacing w:after="0" w:line="360" w:lineRule="auto"/>
        <w:ind w:left="0"/>
        <w:jc w:val="both"/>
        <w:rPr>
          <w:rFonts w:ascii="Times New Roman" w:hAnsi="Times New Roman"/>
          <w:sz w:val="28"/>
          <w:szCs w:val="28"/>
        </w:rPr>
      </w:pPr>
      <w:r w:rsidRPr="00C26138">
        <w:rPr>
          <w:rFonts w:ascii="Times New Roman" w:hAnsi="Times New Roman"/>
          <w:sz w:val="28"/>
          <w:szCs w:val="28"/>
        </w:rPr>
        <w:t>2. Воспитание толерантного отношения к людям разной национальной принадлежности;</w:t>
      </w:r>
    </w:p>
    <w:p w:rsidR="008E5551" w:rsidRPr="00C26138" w:rsidRDefault="008E5551" w:rsidP="008E5551">
      <w:pPr>
        <w:pStyle w:val="1"/>
        <w:spacing w:after="0" w:line="360" w:lineRule="auto"/>
        <w:ind w:left="0"/>
        <w:jc w:val="both"/>
        <w:rPr>
          <w:rFonts w:ascii="Times New Roman" w:hAnsi="Times New Roman"/>
          <w:sz w:val="28"/>
          <w:szCs w:val="28"/>
        </w:rPr>
      </w:pPr>
      <w:r w:rsidRPr="00C26138">
        <w:rPr>
          <w:rFonts w:ascii="Times New Roman" w:hAnsi="Times New Roman"/>
          <w:sz w:val="28"/>
          <w:szCs w:val="28"/>
        </w:rPr>
        <w:t>3. Развитие чувства патриотизма и любви к малой Родине.</w:t>
      </w:r>
    </w:p>
    <w:p w:rsidR="008E5551" w:rsidRPr="00C26138" w:rsidRDefault="008E5551" w:rsidP="008E5551">
      <w:pPr>
        <w:pStyle w:val="1"/>
        <w:spacing w:after="0" w:line="360" w:lineRule="auto"/>
        <w:ind w:left="0" w:firstLine="708"/>
        <w:jc w:val="both"/>
        <w:rPr>
          <w:rFonts w:ascii="Times New Roman" w:hAnsi="Times New Roman"/>
          <w:sz w:val="28"/>
          <w:szCs w:val="28"/>
        </w:rPr>
      </w:pPr>
      <w:r w:rsidRPr="00C26138">
        <w:rPr>
          <w:rFonts w:ascii="Times New Roman" w:hAnsi="Times New Roman"/>
          <w:sz w:val="28"/>
          <w:szCs w:val="28"/>
        </w:rPr>
        <w:t>Социальные:</w:t>
      </w:r>
    </w:p>
    <w:p w:rsidR="008E5551" w:rsidRPr="00C26138" w:rsidRDefault="008E5551" w:rsidP="008E5551">
      <w:pPr>
        <w:pStyle w:val="1"/>
        <w:numPr>
          <w:ilvl w:val="0"/>
          <w:numId w:val="2"/>
        </w:numPr>
        <w:spacing w:after="0" w:line="360" w:lineRule="auto"/>
        <w:ind w:left="0"/>
        <w:jc w:val="both"/>
        <w:rPr>
          <w:rFonts w:ascii="Times New Roman" w:hAnsi="Times New Roman"/>
          <w:sz w:val="28"/>
          <w:szCs w:val="28"/>
        </w:rPr>
      </w:pPr>
      <w:r w:rsidRPr="00C26138">
        <w:rPr>
          <w:rFonts w:ascii="Times New Roman" w:hAnsi="Times New Roman"/>
          <w:sz w:val="28"/>
          <w:szCs w:val="28"/>
        </w:rPr>
        <w:t>Подготовка полноценного члена общества с сформированными нравственно-эстетическими взглядами на жизнь;</w:t>
      </w:r>
    </w:p>
    <w:p w:rsidR="00BE1D68" w:rsidRDefault="008E5551" w:rsidP="008E5551">
      <w:pPr>
        <w:pStyle w:val="1"/>
        <w:numPr>
          <w:ilvl w:val="0"/>
          <w:numId w:val="2"/>
        </w:numPr>
        <w:spacing w:after="0" w:line="360" w:lineRule="auto"/>
        <w:ind w:left="0"/>
        <w:jc w:val="both"/>
        <w:rPr>
          <w:rFonts w:ascii="Times New Roman" w:hAnsi="Times New Roman"/>
          <w:sz w:val="28"/>
          <w:szCs w:val="28"/>
        </w:rPr>
      </w:pPr>
      <w:r w:rsidRPr="00C26138">
        <w:rPr>
          <w:rFonts w:ascii="Times New Roman" w:hAnsi="Times New Roman"/>
          <w:sz w:val="28"/>
          <w:szCs w:val="28"/>
        </w:rPr>
        <w:t>Форми</w:t>
      </w:r>
      <w:r>
        <w:rPr>
          <w:rFonts w:ascii="Times New Roman" w:hAnsi="Times New Roman"/>
          <w:sz w:val="28"/>
          <w:szCs w:val="28"/>
        </w:rPr>
        <w:t>рование идентичности гражданина.</w:t>
      </w:r>
    </w:p>
    <w:p w:rsidR="008E5551" w:rsidRDefault="008E5551" w:rsidP="008E5551">
      <w:pPr>
        <w:pStyle w:val="1"/>
        <w:spacing w:after="0" w:line="360" w:lineRule="auto"/>
        <w:ind w:left="708"/>
        <w:jc w:val="both"/>
        <w:rPr>
          <w:rFonts w:ascii="Times New Roman" w:hAnsi="Times New Roman"/>
          <w:sz w:val="28"/>
          <w:szCs w:val="28"/>
        </w:rPr>
      </w:pPr>
      <w:r>
        <w:rPr>
          <w:rFonts w:ascii="Times New Roman" w:hAnsi="Times New Roman"/>
          <w:sz w:val="28"/>
          <w:szCs w:val="28"/>
        </w:rPr>
        <w:t>Решение данных задач обеспечит достижение следующих результатов:</w:t>
      </w:r>
    </w:p>
    <w:p w:rsidR="008E5551" w:rsidRPr="00C26138" w:rsidRDefault="008E5551" w:rsidP="008E5551">
      <w:pPr>
        <w:pStyle w:val="1"/>
        <w:spacing w:after="0" w:line="360" w:lineRule="auto"/>
        <w:ind w:left="0" w:firstLine="708"/>
        <w:jc w:val="both"/>
        <w:rPr>
          <w:rFonts w:ascii="Times New Roman" w:hAnsi="Times New Roman"/>
          <w:sz w:val="28"/>
          <w:szCs w:val="28"/>
        </w:rPr>
      </w:pPr>
      <w:r w:rsidRPr="00C26138">
        <w:rPr>
          <w:rFonts w:ascii="Times New Roman" w:hAnsi="Times New Roman"/>
          <w:sz w:val="28"/>
          <w:szCs w:val="28"/>
        </w:rPr>
        <w:t>Краткосрочные:</w:t>
      </w:r>
    </w:p>
    <w:p w:rsidR="008E5551" w:rsidRPr="00C26138" w:rsidRDefault="008E5551" w:rsidP="008E5551">
      <w:pPr>
        <w:pStyle w:val="1"/>
        <w:numPr>
          <w:ilvl w:val="0"/>
          <w:numId w:val="3"/>
        </w:numPr>
        <w:spacing w:after="0" w:line="360" w:lineRule="auto"/>
        <w:ind w:left="0"/>
        <w:jc w:val="both"/>
        <w:rPr>
          <w:rFonts w:ascii="Times New Roman" w:hAnsi="Times New Roman"/>
          <w:sz w:val="28"/>
          <w:szCs w:val="28"/>
        </w:rPr>
      </w:pPr>
      <w:r w:rsidRPr="00C26138">
        <w:rPr>
          <w:rFonts w:ascii="Times New Roman" w:hAnsi="Times New Roman"/>
          <w:sz w:val="28"/>
          <w:szCs w:val="28"/>
        </w:rPr>
        <w:t>Усвоение образовательной программы по родному (русскому) языку и родной литературе;</w:t>
      </w:r>
    </w:p>
    <w:p w:rsidR="008E5551" w:rsidRPr="00C26138" w:rsidRDefault="008E5551" w:rsidP="008E5551">
      <w:pPr>
        <w:pStyle w:val="1"/>
        <w:numPr>
          <w:ilvl w:val="0"/>
          <w:numId w:val="3"/>
        </w:numPr>
        <w:spacing w:after="0" w:line="360" w:lineRule="auto"/>
        <w:ind w:left="0"/>
        <w:jc w:val="both"/>
        <w:rPr>
          <w:rFonts w:ascii="Times New Roman" w:hAnsi="Times New Roman"/>
          <w:sz w:val="28"/>
          <w:szCs w:val="28"/>
        </w:rPr>
      </w:pPr>
      <w:r w:rsidRPr="00C26138">
        <w:rPr>
          <w:rFonts w:ascii="Times New Roman" w:hAnsi="Times New Roman"/>
          <w:sz w:val="28"/>
          <w:szCs w:val="28"/>
        </w:rPr>
        <w:t>Повышение интереса к культуре иных народностей;</w:t>
      </w:r>
    </w:p>
    <w:p w:rsidR="008E5551" w:rsidRPr="00C26138" w:rsidRDefault="008E5551" w:rsidP="008E5551">
      <w:pPr>
        <w:pStyle w:val="1"/>
        <w:numPr>
          <w:ilvl w:val="0"/>
          <w:numId w:val="3"/>
        </w:numPr>
        <w:spacing w:after="0" w:line="360" w:lineRule="auto"/>
        <w:ind w:left="0"/>
        <w:jc w:val="both"/>
        <w:rPr>
          <w:rFonts w:ascii="Times New Roman" w:hAnsi="Times New Roman"/>
          <w:sz w:val="28"/>
          <w:szCs w:val="28"/>
        </w:rPr>
      </w:pPr>
      <w:r w:rsidRPr="00C26138">
        <w:rPr>
          <w:rFonts w:ascii="Times New Roman" w:hAnsi="Times New Roman"/>
          <w:sz w:val="28"/>
          <w:szCs w:val="28"/>
        </w:rPr>
        <w:t>Сформированность представлений о менталитете наций-соседей;</w:t>
      </w:r>
    </w:p>
    <w:p w:rsidR="008E5551" w:rsidRPr="00C26138" w:rsidRDefault="008E5551" w:rsidP="008E5551">
      <w:pPr>
        <w:pStyle w:val="1"/>
        <w:numPr>
          <w:ilvl w:val="0"/>
          <w:numId w:val="3"/>
        </w:numPr>
        <w:spacing w:after="0" w:line="360" w:lineRule="auto"/>
        <w:ind w:left="0"/>
        <w:jc w:val="both"/>
        <w:rPr>
          <w:rFonts w:ascii="Times New Roman" w:hAnsi="Times New Roman"/>
          <w:sz w:val="28"/>
          <w:szCs w:val="28"/>
        </w:rPr>
      </w:pPr>
      <w:r w:rsidRPr="00C26138">
        <w:rPr>
          <w:rFonts w:ascii="Times New Roman" w:hAnsi="Times New Roman"/>
          <w:sz w:val="28"/>
          <w:szCs w:val="28"/>
        </w:rPr>
        <w:t>Издание школьного сборника «Диалог культур».</w:t>
      </w:r>
    </w:p>
    <w:p w:rsidR="008E5551" w:rsidRPr="00C26138" w:rsidRDefault="008E5551" w:rsidP="008E5551">
      <w:pPr>
        <w:pStyle w:val="1"/>
        <w:spacing w:after="0" w:line="360" w:lineRule="auto"/>
        <w:ind w:left="0" w:firstLine="708"/>
        <w:jc w:val="both"/>
        <w:rPr>
          <w:rFonts w:ascii="Times New Roman" w:hAnsi="Times New Roman"/>
          <w:sz w:val="28"/>
          <w:szCs w:val="28"/>
        </w:rPr>
      </w:pPr>
      <w:r w:rsidRPr="00C26138">
        <w:rPr>
          <w:rFonts w:ascii="Times New Roman" w:hAnsi="Times New Roman"/>
          <w:sz w:val="28"/>
          <w:szCs w:val="28"/>
        </w:rPr>
        <w:lastRenderedPageBreak/>
        <w:t>Долгосрочные:</w:t>
      </w:r>
    </w:p>
    <w:p w:rsidR="008E5551" w:rsidRPr="00C26138" w:rsidRDefault="008E5551" w:rsidP="008E5551">
      <w:pPr>
        <w:pStyle w:val="1"/>
        <w:numPr>
          <w:ilvl w:val="0"/>
          <w:numId w:val="4"/>
        </w:numPr>
        <w:spacing w:after="0" w:line="360" w:lineRule="auto"/>
        <w:ind w:left="0"/>
        <w:jc w:val="both"/>
        <w:rPr>
          <w:rFonts w:ascii="Times New Roman" w:hAnsi="Times New Roman"/>
          <w:sz w:val="28"/>
          <w:szCs w:val="28"/>
        </w:rPr>
      </w:pPr>
      <w:r w:rsidRPr="00C26138">
        <w:rPr>
          <w:rFonts w:ascii="Times New Roman" w:hAnsi="Times New Roman"/>
          <w:sz w:val="28"/>
          <w:szCs w:val="28"/>
        </w:rPr>
        <w:t>Развитость толерантности и уважительного отношения к национальной культуре любого народа;</w:t>
      </w:r>
    </w:p>
    <w:p w:rsidR="008E5551" w:rsidRPr="00C26138" w:rsidRDefault="008E5551" w:rsidP="008E5551">
      <w:pPr>
        <w:pStyle w:val="1"/>
        <w:numPr>
          <w:ilvl w:val="0"/>
          <w:numId w:val="4"/>
        </w:numPr>
        <w:spacing w:after="0" w:line="360" w:lineRule="auto"/>
        <w:ind w:left="0"/>
        <w:jc w:val="both"/>
        <w:rPr>
          <w:rFonts w:ascii="Times New Roman" w:hAnsi="Times New Roman"/>
          <w:sz w:val="28"/>
          <w:szCs w:val="28"/>
        </w:rPr>
      </w:pPr>
      <w:r w:rsidRPr="00C26138">
        <w:rPr>
          <w:rFonts w:ascii="Times New Roman" w:hAnsi="Times New Roman"/>
          <w:sz w:val="28"/>
          <w:szCs w:val="28"/>
        </w:rPr>
        <w:t>Развитость чувства патриотизма;</w:t>
      </w:r>
    </w:p>
    <w:p w:rsidR="008E5551" w:rsidRPr="00C26138" w:rsidRDefault="008E5551" w:rsidP="008E5551">
      <w:pPr>
        <w:pStyle w:val="1"/>
        <w:numPr>
          <w:ilvl w:val="0"/>
          <w:numId w:val="4"/>
        </w:numPr>
        <w:spacing w:after="0" w:line="360" w:lineRule="auto"/>
        <w:ind w:left="0"/>
        <w:jc w:val="both"/>
        <w:rPr>
          <w:rFonts w:ascii="Times New Roman" w:hAnsi="Times New Roman"/>
          <w:sz w:val="28"/>
          <w:szCs w:val="28"/>
        </w:rPr>
      </w:pPr>
      <w:r w:rsidRPr="00C26138">
        <w:rPr>
          <w:rFonts w:ascii="Times New Roman" w:hAnsi="Times New Roman"/>
          <w:sz w:val="28"/>
          <w:szCs w:val="28"/>
        </w:rPr>
        <w:t xml:space="preserve">Развитость </w:t>
      </w:r>
      <w:proofErr w:type="spellStart"/>
      <w:r w:rsidRPr="00C26138">
        <w:rPr>
          <w:rFonts w:ascii="Times New Roman" w:hAnsi="Times New Roman"/>
          <w:sz w:val="28"/>
          <w:szCs w:val="28"/>
        </w:rPr>
        <w:t>лингвокультурологических</w:t>
      </w:r>
      <w:proofErr w:type="spellEnd"/>
      <w:r w:rsidRPr="00C26138">
        <w:rPr>
          <w:rFonts w:ascii="Times New Roman" w:hAnsi="Times New Roman"/>
          <w:sz w:val="28"/>
          <w:szCs w:val="28"/>
        </w:rPr>
        <w:t xml:space="preserve"> компетенций учащихся;</w:t>
      </w:r>
    </w:p>
    <w:p w:rsidR="008E5551" w:rsidRDefault="008E5551" w:rsidP="008E5551">
      <w:pPr>
        <w:pStyle w:val="1"/>
        <w:numPr>
          <w:ilvl w:val="0"/>
          <w:numId w:val="4"/>
        </w:numPr>
        <w:spacing w:after="0" w:line="360" w:lineRule="auto"/>
        <w:ind w:left="0"/>
        <w:jc w:val="both"/>
        <w:rPr>
          <w:rFonts w:ascii="Times New Roman" w:hAnsi="Times New Roman"/>
          <w:sz w:val="28"/>
          <w:szCs w:val="28"/>
        </w:rPr>
      </w:pPr>
      <w:r w:rsidRPr="00C26138">
        <w:rPr>
          <w:rFonts w:ascii="Times New Roman" w:hAnsi="Times New Roman"/>
          <w:sz w:val="28"/>
          <w:szCs w:val="28"/>
        </w:rPr>
        <w:t>Сформированность идентичности гражданина.</w:t>
      </w:r>
    </w:p>
    <w:p w:rsidR="009247EA" w:rsidRDefault="009247EA" w:rsidP="009247EA">
      <w:pPr>
        <w:pStyle w:val="1"/>
        <w:spacing w:after="0" w:line="360" w:lineRule="auto"/>
        <w:jc w:val="both"/>
        <w:rPr>
          <w:rFonts w:ascii="Times New Roman" w:hAnsi="Times New Roman"/>
          <w:sz w:val="28"/>
          <w:szCs w:val="28"/>
        </w:rPr>
      </w:pPr>
    </w:p>
    <w:p w:rsidR="009247EA" w:rsidRDefault="009247EA" w:rsidP="009247EA">
      <w:pPr>
        <w:pStyle w:val="1"/>
        <w:spacing w:after="0" w:line="360" w:lineRule="auto"/>
        <w:jc w:val="both"/>
        <w:rPr>
          <w:rFonts w:ascii="Times New Roman" w:hAnsi="Times New Roman"/>
          <w:sz w:val="28"/>
          <w:szCs w:val="28"/>
        </w:rPr>
      </w:pPr>
    </w:p>
    <w:p w:rsidR="009247EA" w:rsidRPr="009247EA" w:rsidRDefault="009247EA" w:rsidP="009247EA">
      <w:pPr>
        <w:pStyle w:val="1"/>
        <w:spacing w:after="0" w:line="360" w:lineRule="auto"/>
        <w:jc w:val="right"/>
        <w:rPr>
          <w:rFonts w:ascii="Times New Roman" w:hAnsi="Times New Roman"/>
          <w:sz w:val="24"/>
          <w:szCs w:val="24"/>
          <w:u w:val="single"/>
        </w:rPr>
      </w:pPr>
      <w:r w:rsidRPr="009247EA">
        <w:rPr>
          <w:rFonts w:ascii="Times New Roman" w:hAnsi="Times New Roman"/>
          <w:sz w:val="24"/>
          <w:szCs w:val="24"/>
          <w:u w:val="single"/>
        </w:rPr>
        <w:t xml:space="preserve">Учитель русского языка и литературы </w:t>
      </w:r>
      <w:r>
        <w:rPr>
          <w:rFonts w:ascii="Times New Roman" w:hAnsi="Times New Roman"/>
          <w:sz w:val="24"/>
          <w:szCs w:val="24"/>
          <w:u w:val="single"/>
        </w:rPr>
        <w:t>МБОУ «</w:t>
      </w:r>
      <w:proofErr w:type="spellStart"/>
      <w:r w:rsidRPr="009247EA">
        <w:rPr>
          <w:rFonts w:ascii="Times New Roman" w:hAnsi="Times New Roman"/>
          <w:sz w:val="24"/>
          <w:szCs w:val="24"/>
          <w:u w:val="single"/>
        </w:rPr>
        <w:t>Бочкаревск</w:t>
      </w:r>
      <w:r>
        <w:rPr>
          <w:rFonts w:ascii="Times New Roman" w:hAnsi="Times New Roman"/>
          <w:sz w:val="24"/>
          <w:szCs w:val="24"/>
          <w:u w:val="single"/>
        </w:rPr>
        <w:t>ая</w:t>
      </w:r>
      <w:proofErr w:type="spellEnd"/>
      <w:r w:rsidRPr="009247EA">
        <w:rPr>
          <w:rFonts w:ascii="Times New Roman" w:hAnsi="Times New Roman"/>
          <w:sz w:val="24"/>
          <w:szCs w:val="24"/>
          <w:u w:val="single"/>
        </w:rPr>
        <w:t xml:space="preserve"> СОШ</w:t>
      </w:r>
      <w:r>
        <w:rPr>
          <w:rFonts w:ascii="Times New Roman" w:hAnsi="Times New Roman"/>
          <w:sz w:val="24"/>
          <w:szCs w:val="24"/>
          <w:u w:val="single"/>
        </w:rPr>
        <w:t>»</w:t>
      </w:r>
      <w:r w:rsidRPr="009247EA">
        <w:rPr>
          <w:rFonts w:ascii="Times New Roman" w:hAnsi="Times New Roman"/>
          <w:sz w:val="24"/>
          <w:szCs w:val="24"/>
          <w:u w:val="single"/>
        </w:rPr>
        <w:t xml:space="preserve"> Жегалова Ксения Олеговна</w:t>
      </w:r>
    </w:p>
    <w:p w:rsidR="008E5551" w:rsidRPr="008E5551" w:rsidRDefault="008E5551" w:rsidP="008E5551">
      <w:pPr>
        <w:pStyle w:val="1"/>
        <w:spacing w:after="0" w:line="360" w:lineRule="auto"/>
        <w:ind w:left="708"/>
        <w:jc w:val="both"/>
        <w:rPr>
          <w:rFonts w:ascii="Times New Roman" w:hAnsi="Times New Roman"/>
          <w:sz w:val="28"/>
          <w:szCs w:val="28"/>
        </w:rPr>
      </w:pPr>
      <w:bookmarkStart w:id="0" w:name="_GoBack"/>
      <w:bookmarkEnd w:id="0"/>
    </w:p>
    <w:sectPr w:rsidR="008E5551" w:rsidRPr="008E55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147DA"/>
    <w:multiLevelType w:val="hybridMultilevel"/>
    <w:tmpl w:val="4952628C"/>
    <w:lvl w:ilvl="0" w:tplc="F9B8AF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54EB08C6"/>
    <w:multiLevelType w:val="hybridMultilevel"/>
    <w:tmpl w:val="61C091BA"/>
    <w:lvl w:ilvl="0" w:tplc="BC7EC9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726A1D57"/>
    <w:multiLevelType w:val="hybridMultilevel"/>
    <w:tmpl w:val="12C68AF0"/>
    <w:lvl w:ilvl="0" w:tplc="F9B8AF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7CA76297"/>
    <w:multiLevelType w:val="hybridMultilevel"/>
    <w:tmpl w:val="7FBCC95E"/>
    <w:lvl w:ilvl="0" w:tplc="D19E3F0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FC1"/>
    <w:rsid w:val="005C5702"/>
    <w:rsid w:val="008E5551"/>
    <w:rsid w:val="009247EA"/>
    <w:rsid w:val="00974529"/>
    <w:rsid w:val="00BE1D68"/>
    <w:rsid w:val="00E63FC1"/>
    <w:rsid w:val="00FC7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E0C97"/>
  <w15:chartTrackingRefBased/>
  <w15:docId w15:val="{A192ABBE-48E6-4C26-9E97-2CD8A5C90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8E5551"/>
    <w:pPr>
      <w:spacing w:after="200" w:line="276" w:lineRule="auto"/>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551</Words>
  <Characters>3147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Ксю</dc:creator>
  <cp:keywords/>
  <dc:description/>
  <cp:lastModifiedBy>Андрей Дудко</cp:lastModifiedBy>
  <cp:revision>5</cp:revision>
  <cp:lastPrinted>2020-05-06T02:45:00Z</cp:lastPrinted>
  <dcterms:created xsi:type="dcterms:W3CDTF">2020-05-04T08:30:00Z</dcterms:created>
  <dcterms:modified xsi:type="dcterms:W3CDTF">2020-05-06T02:48:00Z</dcterms:modified>
</cp:coreProperties>
</file>