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A3" w:rsidRPr="00CE24A3" w:rsidRDefault="00CE24A3" w:rsidP="008D00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E24A3">
        <w:rPr>
          <w:rFonts w:ascii="Times New Roman" w:eastAsia="Times New Roman" w:hAnsi="Times New Roman" w:cs="Times New Roman"/>
          <w:b/>
          <w:bCs/>
          <w:sz w:val="36"/>
          <w:szCs w:val="36"/>
        </w:rPr>
        <w:t>Памятка. Угроза террористического акта</w:t>
      </w:r>
    </w:p>
    <w:p w:rsidR="00CE24A3" w:rsidRPr="00CE24A3" w:rsidRDefault="00CE24A3" w:rsidP="00CE2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24A3" w:rsidRPr="00CE24A3" w:rsidRDefault="00CE24A3" w:rsidP="00CE2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24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Признаки, указывающие  </w:t>
      </w:r>
      <w:r w:rsidRPr="00CE24A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на наличие взрывного устройства (ВУ):</w:t>
      </w:r>
    </w:p>
    <w:p w:rsidR="00CE24A3" w:rsidRPr="00CE24A3" w:rsidRDefault="00CE24A3" w:rsidP="00CE2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sz w:val="24"/>
          <w:szCs w:val="24"/>
        </w:rPr>
        <w:t xml:space="preserve">наличие на обнаруженном предмете проводов, верёвок, </w:t>
      </w:r>
      <w:proofErr w:type="spellStart"/>
      <w:r w:rsidRPr="00CE24A3">
        <w:rPr>
          <w:rFonts w:ascii="Times New Roman" w:eastAsia="Times New Roman" w:hAnsi="Times New Roman" w:cs="Times New Roman"/>
          <w:sz w:val="24"/>
          <w:szCs w:val="24"/>
        </w:rPr>
        <w:t>изоленты</w:t>
      </w:r>
      <w:proofErr w:type="spellEnd"/>
      <w:r w:rsidRPr="00CE24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24A3" w:rsidRPr="00CE24A3" w:rsidRDefault="00CE24A3" w:rsidP="00CE2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sz w:val="24"/>
          <w:szCs w:val="24"/>
        </w:rPr>
        <w:t>подозрительные звуки, щелчки, тиканье часов, издаваемые предметом;</w:t>
      </w:r>
    </w:p>
    <w:p w:rsidR="00CE24A3" w:rsidRPr="00CE24A3" w:rsidRDefault="00CE24A3" w:rsidP="00CE2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sz w:val="24"/>
          <w:szCs w:val="24"/>
        </w:rPr>
        <w:t>характерный запах миндаля или другой необычный запах, исходящий от предмета.</w:t>
      </w:r>
    </w:p>
    <w:p w:rsidR="00CE24A3" w:rsidRPr="00CE24A3" w:rsidRDefault="00CE24A3" w:rsidP="00CE2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E24A3" w:rsidRPr="00CE24A3" w:rsidRDefault="00CE24A3" w:rsidP="00CE2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24A3">
        <w:rPr>
          <w:rFonts w:ascii="Times New Roman" w:eastAsia="Times New Roman" w:hAnsi="Times New Roman" w:cs="Times New Roman"/>
          <w:b/>
          <w:bCs/>
          <w:sz w:val="27"/>
          <w:szCs w:val="27"/>
        </w:rPr>
        <w:t>Причины, служащие поводом для опасения:</w:t>
      </w:r>
    </w:p>
    <w:p w:rsidR="00CE24A3" w:rsidRPr="00CE24A3" w:rsidRDefault="00CE24A3" w:rsidP="00CE2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sz w:val="24"/>
          <w:szCs w:val="24"/>
        </w:rPr>
        <w:t>нахождение подозрительных лиц до обнаружения этого предмета;</w:t>
      </w:r>
    </w:p>
    <w:p w:rsidR="00CE24A3" w:rsidRPr="00CE24A3" w:rsidRDefault="00CE24A3" w:rsidP="00CE2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sz w:val="24"/>
          <w:szCs w:val="24"/>
        </w:rPr>
        <w:t>угрозы лично, по телефону или в почтовых отправлениях.</w:t>
      </w:r>
    </w:p>
    <w:p w:rsidR="00CE24A3" w:rsidRPr="00CE24A3" w:rsidRDefault="00CE24A3" w:rsidP="00CE2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E24A3" w:rsidRPr="00CE24A3" w:rsidRDefault="00CE24A3" w:rsidP="00CE2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24A3">
        <w:rPr>
          <w:rFonts w:ascii="Times New Roman" w:eastAsia="Times New Roman" w:hAnsi="Times New Roman" w:cs="Times New Roman"/>
          <w:b/>
          <w:bCs/>
          <w:sz w:val="27"/>
          <w:szCs w:val="27"/>
        </w:rPr>
        <w:t>Действия при обнаружении предмета, похожего на взрывное устройство:</w:t>
      </w:r>
    </w:p>
    <w:p w:rsidR="00CE24A3" w:rsidRPr="00CE24A3" w:rsidRDefault="00CE24A3" w:rsidP="00CE2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sz w:val="24"/>
          <w:szCs w:val="24"/>
        </w:rPr>
        <w:t>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вблизи данного предмета.</w:t>
      </w:r>
    </w:p>
    <w:p w:rsidR="00CE24A3" w:rsidRPr="00CE24A3" w:rsidRDefault="00CE24A3" w:rsidP="00CE2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sz w:val="24"/>
          <w:szCs w:val="24"/>
        </w:rPr>
        <w:t>Немедленно сообщить об обнаружении подозрительного предмета в правоохранительные органы. Зафиксировать время и место обнаружения.</w:t>
      </w:r>
    </w:p>
    <w:p w:rsidR="00CE24A3" w:rsidRPr="00CE24A3" w:rsidRDefault="00CE24A3" w:rsidP="00CE2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sz w:val="24"/>
          <w:szCs w:val="24"/>
        </w:rPr>
        <w:t>Освободить от людей опасную зону в радиусе не менее 100 м.</w:t>
      </w:r>
    </w:p>
    <w:p w:rsidR="00CE24A3" w:rsidRPr="00CE24A3" w:rsidRDefault="00CE24A3" w:rsidP="00CE2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sz w:val="24"/>
          <w:szCs w:val="24"/>
        </w:rPr>
        <w:t>Обеспечить по возможности охрану подозрительного предмета и опасной зоны.</w:t>
      </w:r>
    </w:p>
    <w:p w:rsidR="00CE24A3" w:rsidRPr="00CE24A3" w:rsidRDefault="00CE24A3" w:rsidP="00CE2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sz w:val="24"/>
          <w:szCs w:val="24"/>
        </w:rPr>
        <w:t>Обеспечить (помочь обеспечить) организованную эвакуацию людей с территории, прилегающей к опасной зоне.</w:t>
      </w:r>
    </w:p>
    <w:p w:rsidR="00CE24A3" w:rsidRPr="00CE24A3" w:rsidRDefault="00CE24A3" w:rsidP="00CE2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sz w:val="24"/>
          <w:szCs w:val="24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CE24A3" w:rsidRPr="00CE24A3" w:rsidRDefault="00CE24A3" w:rsidP="00CE2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sz w:val="24"/>
          <w:szCs w:val="24"/>
        </w:rPr>
        <w:t>Действовать по указанию представителей правоохранительных органов.</w:t>
      </w:r>
    </w:p>
    <w:p w:rsidR="00CE24A3" w:rsidRPr="00CE24A3" w:rsidRDefault="00CE24A3" w:rsidP="00CE2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sz w:val="24"/>
          <w:szCs w:val="24"/>
        </w:rPr>
        <w:t>Не сообщать об угрозе взрыва никому, кроме тех, кому необходимо знать о случившемся, чтобы не создавать паники.</w:t>
      </w:r>
    </w:p>
    <w:p w:rsidR="00CE24A3" w:rsidRPr="00CE24A3" w:rsidRDefault="00CE24A3" w:rsidP="00CE2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sz w:val="24"/>
          <w:szCs w:val="24"/>
        </w:rPr>
        <w:t>Выделить необходимое количество персонала для осуществления осмотра объекта и проинструктировать его о правилах поведения: на что обращать внимание и как действовать при обнаружении опасных предметов.</w:t>
      </w:r>
    </w:p>
    <w:p w:rsidR="00CE24A3" w:rsidRPr="00CE24A3" w:rsidRDefault="00CE24A3" w:rsidP="00CE2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sz w:val="24"/>
          <w:szCs w:val="24"/>
        </w:rPr>
        <w:t>Проинструктировать персонал объекта о том, что запрещается принимать на хранение от посторонних лиц какие-либо предметы и вещи.</w:t>
      </w:r>
    </w:p>
    <w:p w:rsidR="00CE24A3" w:rsidRPr="00CE24A3" w:rsidRDefault="00CE24A3" w:rsidP="00CE2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sz w:val="24"/>
          <w:szCs w:val="24"/>
        </w:rPr>
        <w:t>Быть готовым описать внешний вид предмета, похожего на взрывное устройство.</w:t>
      </w:r>
    </w:p>
    <w:p w:rsidR="00052334" w:rsidRPr="00CE24A3" w:rsidRDefault="00CE24A3" w:rsidP="00CE2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 может иметь любой вид: сумка, свёрток, пакет и т.п.</w:t>
      </w:r>
      <w:r w:rsidRPr="00CE24A3">
        <w:rPr>
          <w:rFonts w:ascii="Times New Roman" w:eastAsia="Times New Roman" w:hAnsi="Times New Roman" w:cs="Times New Roman"/>
          <w:sz w:val="24"/>
          <w:szCs w:val="24"/>
        </w:rPr>
        <w:t xml:space="preserve"> Находится он, как правило, в месте возможного присутствия большого количества людей, вблизи </w:t>
      </w:r>
      <w:proofErr w:type="spellStart"/>
      <w:r w:rsidRPr="00CE24A3">
        <w:rPr>
          <w:rFonts w:ascii="Times New Roman" w:eastAsia="Times New Roman" w:hAnsi="Times New Roman" w:cs="Times New Roman"/>
          <w:sz w:val="24"/>
          <w:szCs w:val="24"/>
        </w:rPr>
        <w:t>взрыво</w:t>
      </w:r>
      <w:proofErr w:type="spellEnd"/>
      <w:r w:rsidRPr="00CE24A3">
        <w:rPr>
          <w:rFonts w:ascii="Times New Roman" w:eastAsia="Times New Roman" w:hAnsi="Times New Roman" w:cs="Times New Roman"/>
          <w:sz w:val="24"/>
          <w:szCs w:val="24"/>
        </w:rPr>
        <w:t xml:space="preserve">- и пожароопасных мест, расположения различного рода коммуникаций. </w:t>
      </w:r>
      <w:r w:rsidRPr="00CE2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своему внешнему виду он может быть похож на ВУ (граната, мина, снаряд и т.п.)</w:t>
      </w:r>
      <w:r w:rsidRPr="00CE24A3">
        <w:rPr>
          <w:rFonts w:ascii="Times New Roman" w:eastAsia="Times New Roman" w:hAnsi="Times New Roman" w:cs="Times New Roman"/>
          <w:sz w:val="24"/>
          <w:szCs w:val="24"/>
        </w:rPr>
        <w:t xml:space="preserve">: торчащие проводки, верёвочки, </w:t>
      </w:r>
      <w:proofErr w:type="spellStart"/>
      <w:r w:rsidRPr="00CE24A3">
        <w:rPr>
          <w:rFonts w:ascii="Times New Roman" w:eastAsia="Times New Roman" w:hAnsi="Times New Roman" w:cs="Times New Roman"/>
          <w:sz w:val="24"/>
          <w:szCs w:val="24"/>
        </w:rPr>
        <w:t>изолента</w:t>
      </w:r>
      <w:proofErr w:type="spellEnd"/>
      <w:r w:rsidRPr="00CE24A3">
        <w:rPr>
          <w:rFonts w:ascii="Times New Roman" w:eastAsia="Times New Roman" w:hAnsi="Times New Roman" w:cs="Times New Roman"/>
          <w:sz w:val="24"/>
          <w:szCs w:val="24"/>
        </w:rPr>
        <w:t>, скотч, тиканье часового механизма, механическое жужжание, другие звуки, запах миндаля или другой незнакомый запах.</w:t>
      </w:r>
      <w:r w:rsidRPr="00CE24A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E24A3">
        <w:rPr>
          <w:rFonts w:ascii="Times New Roman" w:eastAsia="Times New Roman" w:hAnsi="Times New Roman" w:cs="Times New Roman"/>
          <w:sz w:val="24"/>
          <w:szCs w:val="24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т.д.), и вести наблюдение.</w:t>
      </w:r>
      <w:proofErr w:type="gramEnd"/>
    </w:p>
    <w:sectPr w:rsidR="00052334" w:rsidRPr="00CE24A3" w:rsidSect="00CE24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85ED1"/>
    <w:multiLevelType w:val="multilevel"/>
    <w:tmpl w:val="993E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435D0"/>
    <w:multiLevelType w:val="multilevel"/>
    <w:tmpl w:val="4744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A797A"/>
    <w:multiLevelType w:val="multilevel"/>
    <w:tmpl w:val="15AC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E24A3"/>
    <w:rsid w:val="00052334"/>
    <w:rsid w:val="008D0038"/>
    <w:rsid w:val="00CE24A3"/>
    <w:rsid w:val="00FD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8F"/>
  </w:style>
  <w:style w:type="paragraph" w:styleId="2">
    <w:name w:val="heading 2"/>
    <w:basedOn w:val="a"/>
    <w:link w:val="20"/>
    <w:uiPriority w:val="9"/>
    <w:qFormat/>
    <w:rsid w:val="00CE2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E24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24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E24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E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24A3"/>
    <w:rPr>
      <w:b/>
      <w:bCs/>
    </w:rPr>
  </w:style>
  <w:style w:type="character" w:styleId="a5">
    <w:name w:val="Emphasis"/>
    <w:basedOn w:val="a0"/>
    <w:uiPriority w:val="20"/>
    <w:qFormat/>
    <w:rsid w:val="00CE24A3"/>
    <w:rPr>
      <w:i/>
      <w:iCs/>
    </w:rPr>
  </w:style>
  <w:style w:type="paragraph" w:customStyle="1" w:styleId="rtejustify">
    <w:name w:val="rtejustify"/>
    <w:basedOn w:val="a"/>
    <w:rsid w:val="00CE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>МОУ МСОШ №1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attarova</dc:creator>
  <cp:keywords/>
  <dc:description/>
  <cp:lastModifiedBy>attarova</cp:lastModifiedBy>
  <cp:revision>4</cp:revision>
  <dcterms:created xsi:type="dcterms:W3CDTF">2014-04-08T07:55:00Z</dcterms:created>
  <dcterms:modified xsi:type="dcterms:W3CDTF">2014-04-08T08:07:00Z</dcterms:modified>
</cp:coreProperties>
</file>