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ЦЕЛИННОГО РАЙОНА</w:t>
      </w: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</w:t>
      </w: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комиссии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распределению средств  инновационного фонда образовательной системы </w:t>
      </w: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Целинного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«19» января 2015г.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№  2</w:t>
      </w:r>
    </w:p>
    <w:p w:rsidR="001D54AB" w:rsidRDefault="001D54AB" w:rsidP="001D54A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Целинное</w:t>
      </w: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 –      А.Ю. Артамонов, председатель комитета по образованию.</w:t>
      </w: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-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главный специалист комитета по образованию.</w:t>
      </w: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Присутствовали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члены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Артамонов А.Ю.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председатель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Левкина Л.М.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Сивакова В.В.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экономист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Шестакова Н.К.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районной профсоюзной организации работников образования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4AB" w:rsidRPr="00884284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Синельщиков И.В.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председатель Управляющего совета МБОУ «Целинная </w:t>
      </w:r>
      <w:proofErr w:type="spellStart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4AB" w:rsidRDefault="001D54AB" w:rsidP="001D54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ПОВЕСТКА ДНЯ: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C95696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аспределение средств инновационного фонда в соответствии с Порядком распределения средств на стимулирование инновационной деятельности между муниципальными общеобразовательными организациями  Целинного района, утвержденным приказом комитета по образованию № 278 от 29.12.2014 года.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4AB" w:rsidRDefault="001D54AB" w:rsidP="001D5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ЗАСЕДАНИЯ.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22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основному</w:t>
      </w:r>
      <w:r w:rsidRPr="00752240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главного экономиста комитета по образованию Сивакову В.В.    Она довела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сведения членов комиссии итоги формирования рейтинга образовательных организаций.   Указала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 рейтинга -  2015 в части учета показателей прошлого календарного года и приоритетных направлений текущего года. 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 сумма баллов, набранная образовательными организациями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- 342б.   </w:t>
      </w:r>
    </w:p>
    <w:p w:rsidR="001D54AB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534"/>
        <w:gridCol w:w="886"/>
        <w:gridCol w:w="795"/>
        <w:gridCol w:w="1111"/>
        <w:gridCol w:w="954"/>
        <w:gridCol w:w="918"/>
        <w:gridCol w:w="807"/>
      </w:tblGrid>
      <w:tr w:rsidR="001D54AB" w:rsidRPr="001D54AB" w:rsidTr="00B55EDE">
        <w:trPr>
          <w:trHeight w:val="525"/>
          <w:jc w:val="center"/>
        </w:trPr>
        <w:tc>
          <w:tcPr>
            <w:tcW w:w="387" w:type="dxa"/>
            <w:vMerge w:val="restart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№                                 </w:t>
            </w:r>
          </w:p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proofErr w:type="spellStart"/>
            <w:proofErr w:type="gramStart"/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spellEnd"/>
            <w:proofErr w:type="gramEnd"/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proofErr w:type="spellStart"/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821" w:type="dxa"/>
            <w:gridSpan w:val="3"/>
          </w:tcPr>
          <w:p w:rsidR="001D54AB" w:rsidRPr="001D54AB" w:rsidRDefault="001D54AB" w:rsidP="001D54AB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1D54AB">
              <w:rPr>
                <w:rFonts w:ascii="Times New Roman" w:hAnsi="Times New Roman" w:cs="Times New Roman"/>
                <w:b w:val="0"/>
              </w:rPr>
              <w:t>Сумма баллов</w:t>
            </w:r>
          </w:p>
        </w:tc>
        <w:tc>
          <w:tcPr>
            <w:tcW w:w="2708" w:type="dxa"/>
            <w:gridSpan w:val="3"/>
          </w:tcPr>
          <w:p w:rsidR="001D54AB" w:rsidRPr="001D54AB" w:rsidRDefault="001D54AB" w:rsidP="001D54AB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</w:rPr>
            </w:pPr>
            <w:r w:rsidRPr="001D54AB">
              <w:rPr>
                <w:rFonts w:ascii="Times New Roman" w:hAnsi="Times New Roman" w:cs="Times New Roman"/>
                <w:b w:val="0"/>
              </w:rPr>
              <w:t>Сумма,</w:t>
            </w:r>
          </w:p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54AB" w:rsidRPr="001D54AB" w:rsidTr="00B55EDE">
        <w:trPr>
          <w:trHeight w:val="288"/>
          <w:jc w:val="center"/>
        </w:trPr>
        <w:tc>
          <w:tcPr>
            <w:tcW w:w="387" w:type="dxa"/>
            <w:vMerge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Бочкаревская</w:t>
            </w:r>
            <w:proofErr w:type="spellEnd"/>
            <w:r w:rsidRPr="001D54A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МБОУ Воеводская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26,75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Дружбинская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Марушинская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Побединская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Поповичевская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 (филиал МБОУ Побединская СОШ)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МБОУ Целинная СОШ № 1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Целинная СОШ № 2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9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Овсянниковская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10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Сухо-Чемровская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11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Верх-Марушинская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12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Еландинская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13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Ложкинская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14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Хомутинская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15</w:t>
            </w: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Шалапская</w:t>
            </w:r>
            <w:proofErr w:type="spellEnd"/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54AB" w:rsidRPr="001D54AB" w:rsidTr="00B55EDE">
        <w:trPr>
          <w:jc w:val="center"/>
        </w:trPr>
        <w:tc>
          <w:tcPr>
            <w:tcW w:w="387" w:type="dxa"/>
          </w:tcPr>
          <w:p w:rsidR="001D54AB" w:rsidRPr="001D54AB" w:rsidRDefault="001D54AB" w:rsidP="001D5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3814" w:type="dxa"/>
            <w:vAlign w:val="bottom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Итого</w:t>
            </w:r>
          </w:p>
        </w:tc>
        <w:tc>
          <w:tcPr>
            <w:tcW w:w="91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95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1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54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1326,0</w:t>
            </w:r>
          </w:p>
        </w:tc>
        <w:tc>
          <w:tcPr>
            <w:tcW w:w="931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1018,6</w:t>
            </w:r>
          </w:p>
        </w:tc>
        <w:tc>
          <w:tcPr>
            <w:tcW w:w="823" w:type="dxa"/>
          </w:tcPr>
          <w:p w:rsidR="001D54AB" w:rsidRPr="001D54AB" w:rsidRDefault="001D54AB" w:rsidP="001D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AB"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</w:tbl>
    <w:p w:rsidR="001D54AB" w:rsidRPr="001D54AB" w:rsidRDefault="001D54AB" w:rsidP="001D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AB" w:rsidRPr="007C3010" w:rsidRDefault="001D54AB" w:rsidP="001D5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010">
        <w:rPr>
          <w:rFonts w:ascii="Times New Roman" w:hAnsi="Times New Roman" w:cs="Times New Roman"/>
          <w:sz w:val="28"/>
          <w:szCs w:val="28"/>
        </w:rPr>
        <w:t xml:space="preserve">                 Стоимость одного балла 1326000</w:t>
      </w:r>
      <w:proofErr w:type="gramStart"/>
      <w:r w:rsidRPr="007C30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3010">
        <w:rPr>
          <w:rFonts w:ascii="Times New Roman" w:hAnsi="Times New Roman" w:cs="Times New Roman"/>
          <w:sz w:val="28"/>
          <w:szCs w:val="28"/>
        </w:rPr>
        <w:t xml:space="preserve"> 342 = 3877,19 руб.</w:t>
      </w:r>
    </w:p>
    <w:p w:rsidR="001D54AB" w:rsidRPr="007C3010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Pr="007C3010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10">
        <w:rPr>
          <w:rFonts w:ascii="Times New Roman" w:hAnsi="Times New Roman" w:cs="Times New Roman"/>
          <w:sz w:val="28"/>
          <w:szCs w:val="28"/>
        </w:rPr>
        <w:t xml:space="preserve">     </w:t>
      </w:r>
      <w:r w:rsidR="007C3010" w:rsidRPr="007C3010">
        <w:rPr>
          <w:rFonts w:ascii="Times New Roman" w:hAnsi="Times New Roman" w:cs="Times New Roman"/>
          <w:sz w:val="28"/>
          <w:szCs w:val="28"/>
        </w:rPr>
        <w:t>На основании представленной сводной информации комиссия РЕШИЛА:</w:t>
      </w:r>
    </w:p>
    <w:p w:rsidR="007C3010" w:rsidRP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10">
        <w:rPr>
          <w:rFonts w:ascii="Times New Roman" w:hAnsi="Times New Roman" w:cs="Times New Roman"/>
          <w:sz w:val="28"/>
          <w:szCs w:val="28"/>
        </w:rPr>
        <w:t>1.   Утвердить рейтин</w:t>
      </w:r>
      <w:r>
        <w:rPr>
          <w:rFonts w:ascii="Times New Roman" w:hAnsi="Times New Roman" w:cs="Times New Roman"/>
          <w:sz w:val="28"/>
          <w:szCs w:val="28"/>
        </w:rPr>
        <w:t xml:space="preserve">г общеобразовательных организаций Целинного района для распределения средств инновационного фонда в 2015г. </w:t>
      </w: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стоимость одного балла в сумме 3877,19 руб.</w:t>
      </w: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итоги распределения средств инновационного фонда между общеобразовательными организациями.</w:t>
      </w: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10" w:rsidRDefault="007C3010" w:rsidP="007C3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/Артамонов А.Ю./</w:t>
      </w:r>
    </w:p>
    <w:p w:rsidR="007C3010" w:rsidRDefault="007C3010" w:rsidP="007C3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010" w:rsidRPr="00AE3D46" w:rsidRDefault="007C3010" w:rsidP="007C30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1D54AB" w:rsidRPr="007C3010" w:rsidRDefault="007C3010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AB" w:rsidRPr="007C3010" w:rsidRDefault="001D54AB" w:rsidP="001D5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1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1CDD" w:rsidRPr="007C3010" w:rsidRDefault="00131CDD">
      <w:pPr>
        <w:rPr>
          <w:rFonts w:ascii="Times New Roman" w:hAnsi="Times New Roman" w:cs="Times New Roman"/>
          <w:sz w:val="28"/>
          <w:szCs w:val="28"/>
        </w:rPr>
      </w:pPr>
    </w:p>
    <w:sectPr w:rsidR="00131CDD" w:rsidRPr="007C3010" w:rsidSect="0013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54AB"/>
    <w:rsid w:val="00131CDD"/>
    <w:rsid w:val="001D54AB"/>
    <w:rsid w:val="007C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D54AB"/>
    <w:pPr>
      <w:keepNext/>
      <w:autoSpaceDE w:val="0"/>
      <w:autoSpaceDN w:val="0"/>
      <w:spacing w:after="0" w:line="240" w:lineRule="auto"/>
      <w:ind w:left="703"/>
      <w:outlineLvl w:val="0"/>
    </w:pPr>
    <w:rPr>
      <w:rFonts w:ascii="Arial" w:eastAsia="Times New Roman" w:hAnsi="Arial" w:cs="Arial"/>
      <w:b/>
      <w:bCs/>
      <w:spacing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4AB"/>
    <w:rPr>
      <w:rFonts w:ascii="Arial" w:eastAsia="Times New Roman" w:hAnsi="Arial" w:cs="Arial"/>
      <w:b/>
      <w:bCs/>
      <w:spacing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2015-01-22T11:12:00Z</dcterms:created>
  <dcterms:modified xsi:type="dcterms:W3CDTF">2015-01-22T11:29:00Z</dcterms:modified>
</cp:coreProperties>
</file>