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79" w:rsidRPr="0023315A" w:rsidRDefault="00463229" w:rsidP="002331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</w:t>
      </w:r>
      <w:r w:rsidR="00373A79" w:rsidRPr="0023315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ниг</w:t>
      </w:r>
      <w:r w:rsidRPr="0023315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</w:t>
      </w:r>
      <w:r w:rsidR="00373A79" w:rsidRPr="0023315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 которые учат детей обращат</w:t>
      </w:r>
      <w:r w:rsidR="009816BF" w:rsidRPr="0023315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ься с деньгами</w:t>
      </w:r>
    </w:p>
    <w:p w:rsidR="00373A79" w:rsidRPr="0023315A" w:rsidRDefault="00373A7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373A79" w:rsidRPr="0023315A" w:rsidRDefault="0046322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«Волшебный банкомат» - </w:t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Татьяна Попова, Анастасия </w:t>
      </w:r>
      <w:proofErr w:type="spellStart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Булавкина</w:t>
      </w:r>
      <w:proofErr w:type="spellEnd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hyperlink r:id="rId4" w:tgtFrame="_blank" w:history="1">
        <w:r w:rsidR="00373A79" w:rsidRPr="0023315A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 </w:t>
        </w:r>
      </w:hyperlink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3A79" w:rsidRPr="0023315A" w:rsidRDefault="00373A7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A79" w:rsidRPr="0023315A" w:rsidRDefault="0023315A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479724</wp:posOffset>
            </wp:positionV>
            <wp:extent cx="2421255" cy="2001520"/>
            <wp:effectExtent l="0" t="0" r="0" b="0"/>
            <wp:wrapTight wrapText="bothSides">
              <wp:wrapPolygon edited="0">
                <wp:start x="0" y="0"/>
                <wp:lineTo x="0" y="21381"/>
                <wp:lineTo x="21413" y="21381"/>
                <wp:lineTo x="21413" y="0"/>
                <wp:lineTo x="0" y="0"/>
              </wp:wrapPolygon>
            </wp:wrapTight>
            <wp:docPr id="1" name="Рисунок 1" descr="https://image.mel.fm/i/D/DHE8zerowM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D/DHE8zerowM/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Книга «Волшебный банкомат» рассказывает о приключениях восьмилетних двойняшек — Кати и Серёжи. Их тётя работает в банке и дарит им на день рождения волшебный банкомат. Он отправляет детей на чудо-остров, на котором они узнают, откуда берутся деньги и как с ними правильно обращаться.</w:t>
      </w:r>
    </w:p>
    <w:p w:rsidR="00373A79" w:rsidRPr="0023315A" w:rsidRDefault="00373A7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каждой главой автор даёт короткие рекомендации родителям: что ждёт ребёнка в новой главе и как ему к этому подготовиться. Например, перед главой, в которой впервые появляется банкомат, автор советует внимательно рассмотреть настоящий банкомат вместе с ребёнком и объяснить, как и зачем его использовать.</w:t>
      </w:r>
    </w:p>
    <w:p w:rsidR="00463229" w:rsidRPr="0023315A" w:rsidRDefault="0046322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73A79" w:rsidRPr="0023315A" w:rsidRDefault="00171A9F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tgtFrame="_blank" w:history="1">
        <w:r w:rsidR="00463229" w:rsidRPr="0023315A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«Твои деньги»</w:t>
        </w:r>
      </w:hyperlink>
      <w:r w:rsidR="0046322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- </w:t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Джерри </w:t>
      </w:r>
      <w:proofErr w:type="spellStart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Бейли</w:t>
      </w:r>
      <w:proofErr w:type="spellEnd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, Фелиция Ло. </w:t>
      </w:r>
      <w:r w:rsidR="0046322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3229" w:rsidRPr="0023315A" w:rsidRDefault="0046322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A79" w:rsidRPr="0023315A" w:rsidRDefault="0023315A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-20448</wp:posOffset>
            </wp:positionH>
            <wp:positionV relativeFrom="paragraph">
              <wp:posOffset>69615</wp:posOffset>
            </wp:positionV>
            <wp:extent cx="2477135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428" y="21414"/>
                <wp:lineTo x="21428" y="0"/>
                <wp:lineTo x="0" y="0"/>
              </wp:wrapPolygon>
            </wp:wrapTight>
            <wp:docPr id="5" name="Рисунок 5" descr="https://image.mel.fm/i/M/MP1Tt2x9Cu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mel.fm/i/M/MP1Tt2x9Cu/5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появились деньги и как прошли путь от металлических монет и бумажек до электронных денег и пластиковых карт — обо всём этом здесь рассказано просто и доступно. А ещё о том, как составлять бюджет и не влезть в долги, заработать и даже начать свой бизнес. Совсем маленьким детям эту книгу давать рановато, а вот ученикам 5-9 классов — в самый раз. Авторы обращаются к читателю по-приятельски, на «ты», и воздерживаются от назиданий. Читать не будет скучно: в книге много ярких картинок и вставок с интересными историями из мира денег. В конце — удобный толковый словарик, который расшифровывает все финансовые термины.</w:t>
      </w:r>
    </w:p>
    <w:p w:rsidR="0023315A" w:rsidRPr="0023315A" w:rsidRDefault="0023315A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73A79" w:rsidRPr="0023315A" w:rsidRDefault="0046322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</w:t>
      </w:r>
      <w:hyperlink r:id="rId8" w:tgtFrame="_blank" w:history="1">
        <w:r w:rsidRPr="0023315A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Богатый папа, бедный папа для подростков</w:t>
        </w:r>
      </w:hyperlink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» - </w:t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Роберт </w:t>
      </w:r>
      <w:proofErr w:type="spellStart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Кийосаки</w:t>
      </w:r>
      <w:proofErr w:type="spellEnd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373A79" w:rsidRPr="0023315A" w:rsidRDefault="00373A7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A79" w:rsidRPr="0023315A" w:rsidRDefault="0023315A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3083885</wp:posOffset>
            </wp:positionH>
            <wp:positionV relativeFrom="paragraph">
              <wp:posOffset>92448</wp:posOffset>
            </wp:positionV>
            <wp:extent cx="2967355" cy="2481580"/>
            <wp:effectExtent l="0" t="0" r="4445" b="0"/>
            <wp:wrapTight wrapText="bothSides">
              <wp:wrapPolygon edited="0">
                <wp:start x="0" y="0"/>
                <wp:lineTo x="0" y="21390"/>
                <wp:lineTo x="21494" y="21390"/>
                <wp:lineTo x="21494" y="0"/>
                <wp:lineTo x="0" y="0"/>
              </wp:wrapPolygon>
            </wp:wrapTight>
            <wp:docPr id="7" name="Рисунок 7" descr="https://image.mel.fm/i/X/Xb5KQZ2uAm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mel.fm/i/X/Xb5KQZ2uAm/5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 «взрослая» книга Роберта </w:t>
      </w:r>
      <w:proofErr w:type="spellStart"/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Кийосаки</w:t>
      </w:r>
      <w:proofErr w:type="spellEnd"/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«Богатый папа, бедный папа», версия для подростков объясняет, как отношение к деньгам влияет на благосостояние человека. </w:t>
      </w:r>
      <w:proofErr w:type="spellStart"/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Кийосаки</w:t>
      </w:r>
      <w:proofErr w:type="spellEnd"/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говорит о двух разных видах богатства: образовании и финансовом состоянии. Он советует говорить о деньгах с родителями и друзьями, читать экономические журналы и следить за карманными расходами. И помнить, что деньгами важно управлять — не относиться к ним как к подачке, а вкладывать их.</w:t>
      </w:r>
    </w:p>
    <w:p w:rsidR="00544146" w:rsidRPr="0023315A" w:rsidRDefault="00544146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73A79" w:rsidRPr="0023315A" w:rsidRDefault="0046322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«</w:t>
      </w:r>
      <w:hyperlink r:id="rId10" w:tgtFrame="_blank" w:history="1">
        <w:r w:rsidRPr="0023315A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Как научить ребёнка обращаться с деньгами</w:t>
        </w:r>
      </w:hyperlink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» - </w:t>
      </w:r>
      <w:proofErr w:type="spellStart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Джолайн</w:t>
      </w:r>
      <w:proofErr w:type="spellEnd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Годфри. </w:t>
      </w:r>
    </w:p>
    <w:p w:rsidR="00544146" w:rsidRPr="0023315A" w:rsidRDefault="00544146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146" w:rsidRPr="0023315A" w:rsidRDefault="00373A7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 хотите поговорить с детьми о семейном бюджете, но не знаете, с чего </w:t>
      </w:r>
    </w:p>
    <w:p w:rsidR="00373A79" w:rsidRPr="0023315A" w:rsidRDefault="0023315A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271012</wp:posOffset>
            </wp:positionV>
            <wp:extent cx="2632710" cy="2043430"/>
            <wp:effectExtent l="0" t="0" r="0" b="0"/>
            <wp:wrapTight wrapText="bothSides">
              <wp:wrapPolygon edited="0">
                <wp:start x="0" y="0"/>
                <wp:lineTo x="0" y="21345"/>
                <wp:lineTo x="21412" y="21345"/>
                <wp:lineTo x="21412" y="0"/>
                <wp:lineTo x="0" y="0"/>
              </wp:wrapPolygon>
            </wp:wrapTight>
            <wp:docPr id="9" name="Рисунок 9" descr="https://image.mel.fm/i/6/6Iphc4yMfP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mel.fm/i/6/6Iphc4yMfP/5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начать, тут всё написано. Автор — американский эксперт по детской финансовой грамотности. Она много работала с детьми разных возрастов из семей с самым разным уровнем дохода.</w:t>
      </w:r>
    </w:p>
    <w:p w:rsidR="0023315A" w:rsidRPr="0023315A" w:rsidRDefault="00373A7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Годфри считает, что за период от 5 до 18 лет ребёнок должен усвоить десять основных навыков обращения с деньгами — научиться экономить, вести счёт деньгам, добиваться достойной оплаты труда, тратить с умом, говорить о деньгах, жить по средствам, вкладывать деньги, проявлять предприимчивость, возвращать долги и с помощью денег менять мир. В своей книге она описывает приёмы, которые помогут ребёнку постепенно узнавать о деньгах и учиться управлять ими.</w:t>
      </w:r>
    </w:p>
    <w:p w:rsidR="0023315A" w:rsidRPr="0023315A" w:rsidRDefault="0023315A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493D95" w:rsidRPr="0023315A" w:rsidRDefault="0023315A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3406967</wp:posOffset>
            </wp:positionH>
            <wp:positionV relativeFrom="paragraph">
              <wp:posOffset>91226</wp:posOffset>
            </wp:positionV>
            <wp:extent cx="2660015" cy="2237105"/>
            <wp:effectExtent l="0" t="0" r="6985" b="0"/>
            <wp:wrapTight wrapText="bothSides">
              <wp:wrapPolygon edited="0">
                <wp:start x="0" y="0"/>
                <wp:lineTo x="0" y="21336"/>
                <wp:lineTo x="21502" y="21336"/>
                <wp:lineTo x="21502" y="0"/>
                <wp:lineTo x="0" y="0"/>
              </wp:wrapPolygon>
            </wp:wrapTight>
            <wp:docPr id="11" name="Рисунок 11" descr="https://image.mel.fm/i/e/eGBSUWVKlA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.mel.fm/i/e/eGBSUWVKlA/5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30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</w:t>
      </w:r>
      <w:hyperlink r:id="rId13" w:tgtFrame="_blank" w:history="1">
        <w:r w:rsidR="00930D30" w:rsidRPr="0023315A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Пёс по имени Мани</w:t>
        </w:r>
      </w:hyperlink>
      <w:r w:rsidR="00930D30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» - </w:t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Бодо </w:t>
      </w:r>
      <w:proofErr w:type="spellStart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Шефер</w:t>
      </w:r>
      <w:proofErr w:type="spellEnd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373A79" w:rsidRPr="0023315A" w:rsidRDefault="00373A7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Книгу Бодо </w:t>
      </w:r>
      <w:proofErr w:type="spellStart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Шефера</w:t>
      </w:r>
      <w:proofErr w:type="spellEnd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читать и </w:t>
      </w:r>
      <w:proofErr w:type="spellStart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r w:rsidR="00544146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адшеклассникам</w:t>
      </w:r>
      <w:proofErr w:type="spellEnd"/>
      <w:r w:rsidR="00544146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 подросткам — </w:t>
      </w: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вместе с родителями. В любом случае это будет интересно и полезно. В Азии по «Псу по имени Мани» даже поставили детский мюзикл и нарисовали серию комиксов. Книжка рассказывает про 12-летнюю девочку Киру, которая становится хозяйкой необычного лабрадора Мани. Мало того, что этот пёс умеет говорить, — он ещё и большой эксперт в вопросах финансовой </w:t>
      </w:r>
      <w:proofErr w:type="spellStart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гамотности</w:t>
      </w:r>
      <w:proofErr w:type="spellEnd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Мани учит Киру не тратить деньги спонтанно, отделять необходимые покупки от желаемых, ставить цели и копить на них, а потом и вкладывать деньги. И всё это — в форме увлекательной сказки.</w:t>
      </w:r>
    </w:p>
    <w:p w:rsidR="00544146" w:rsidRPr="0023315A" w:rsidRDefault="00544146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73A79" w:rsidRPr="0023315A" w:rsidRDefault="00930D30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fldChar w:fldCharType="begin"/>
      </w:r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instrText xml:space="preserve"> HYPERLINK "https://www.mann-ivanov-ferber.ru/books/ekonomiks/" \t "_blank" </w:instrText>
      </w:r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Экономикс</w:t>
      </w:r>
      <w:proofErr w:type="spellEnd"/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fldChar w:fldCharType="end"/>
      </w:r>
      <w:r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» - </w:t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Майкл</w:t>
      </w:r>
      <w:hyperlink r:id="rId14" w:tgtFrame="_blank" w:history="1">
        <w:r w:rsidR="00373A79" w:rsidRPr="0023315A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 </w:t>
        </w:r>
      </w:hyperlink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Гудвин, Дэвид</w:t>
      </w:r>
      <w:hyperlink r:id="rId15" w:tgtFrame="_blank" w:history="1">
        <w:r w:rsidR="00373A79" w:rsidRPr="0023315A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 </w:t>
        </w:r>
      </w:hyperlink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Бах и </w:t>
      </w:r>
      <w:proofErr w:type="spellStart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Джоэл</w:t>
      </w:r>
      <w:proofErr w:type="spellEnd"/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fldChar w:fldCharType="begin"/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instrText xml:space="preserve"> HYPERLINK "https://www.mann-ivanov-ferber.ru/authors/dzhoel-bakan/" \t "_blank" </w:instrText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fldChar w:fldCharType="separate"/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fldChar w:fldCharType="end"/>
      </w:r>
      <w:r w:rsidR="00373A79" w:rsidRPr="0023315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Бакан. </w:t>
      </w:r>
    </w:p>
    <w:p w:rsidR="00373A79" w:rsidRPr="0023315A" w:rsidRDefault="00373A79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A79" w:rsidRPr="0023315A" w:rsidRDefault="00493D95" w:rsidP="0046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101440</wp:posOffset>
            </wp:positionV>
            <wp:extent cx="2263140" cy="1982470"/>
            <wp:effectExtent l="0" t="0" r="3810" b="0"/>
            <wp:wrapTight wrapText="bothSides">
              <wp:wrapPolygon edited="0">
                <wp:start x="0" y="0"/>
                <wp:lineTo x="0" y="21379"/>
                <wp:lineTo x="21455" y="21379"/>
                <wp:lineTo x="21455" y="0"/>
                <wp:lineTo x="0" y="0"/>
              </wp:wrapPolygon>
            </wp:wrapTight>
            <wp:docPr id="13" name="Рисунок 13" descr="https://image.mel.fm/i/G/GwD6sOSnz4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mel.fm/i/G/GwD6sOSnz4/59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Экономикс</w:t>
      </w:r>
      <w:proofErr w:type="spellEnd"/>
      <w:r w:rsidR="00373A79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» — это книга по истории экономики, написанная понятным языком и оформленная в виде комикса. Несмотря на внешнюю несерьёзность, она рассказывает о недетских вещах — капитализме, меркантилизме и прочем (согласитесь, тут не каждый взрослый с ходу даст определение). Но обо всём этом авторы пишут легко и иронично. В пример часто приводят интересные факты — например, почему голландцы съели премьер-министра или как так получилось, что в средневековье хирургами и цирюльниками были одни и те же люди. Оказывается, всё из-за экономики.</w:t>
      </w:r>
    </w:p>
    <w:p w:rsidR="00544146" w:rsidRPr="0023315A" w:rsidRDefault="00544146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15A" w:rsidRPr="0023315A" w:rsidRDefault="0023315A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15A" w:rsidRPr="0023315A" w:rsidRDefault="0023315A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15A" w:rsidRPr="0023315A" w:rsidRDefault="0023315A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«Финансы для </w:t>
      </w:r>
      <w:proofErr w:type="spellStart"/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тинейджеров</w:t>
      </w:r>
      <w:proofErr w:type="spellEnd"/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– Попова Наталья</w:t>
      </w:r>
    </w:p>
    <w:p w:rsidR="00493D95" w:rsidRPr="0023315A" w:rsidRDefault="005F2C3D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4147324</wp:posOffset>
            </wp:positionH>
            <wp:positionV relativeFrom="paragraph">
              <wp:posOffset>155826</wp:posOffset>
            </wp:positionV>
            <wp:extent cx="19526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495" y="21514"/>
                <wp:lineTo x="21495" y="0"/>
                <wp:lineTo x="0" y="0"/>
              </wp:wrapPolygon>
            </wp:wrapTight>
            <wp:docPr id="14" name="Рисунок 14" descr="«Финансы для тинейджеров» – Попова Ната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«Финансы для тинейджеров» – Попова Наталь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 на страницах своего издания рассказывает о деньгах, как об инструменте, с которым крайне важно обращаться правильно.</w:t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книге понятным для подростка языком раскрываются такие важные в современном мире понятия, как инфляция, кредиты, налоги, реальный доход, бюджет, страхование и валюты.</w:t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не знаете, с чего начать обучение финансовой грамотности подростка, то эта книга отлично подойдет для старта в мир познания денег и всего, что с ними связано.</w:t>
      </w:r>
    </w:p>
    <w:p w:rsidR="00493D95" w:rsidRPr="0023315A" w:rsidRDefault="00493D95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D95" w:rsidRPr="0023315A" w:rsidRDefault="00493D95" w:rsidP="00493D9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D95" w:rsidRPr="0023315A" w:rsidRDefault="00493D95" w:rsidP="00493D95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color w:val="333333"/>
          <w:lang w:eastAsia="ru-RU"/>
        </w:rPr>
        <w:t>«Деньги» – Владимир Никишин</w:t>
      </w:r>
    </w:p>
    <w:p w:rsidR="00930D30" w:rsidRPr="0023315A" w:rsidRDefault="00493D95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41056</wp:posOffset>
            </wp:positionH>
            <wp:positionV relativeFrom="paragraph">
              <wp:posOffset>89092</wp:posOffset>
            </wp:positionV>
            <wp:extent cx="1669415" cy="1913255"/>
            <wp:effectExtent l="0" t="0" r="6985" b="0"/>
            <wp:wrapTight wrapText="bothSides">
              <wp:wrapPolygon edited="0">
                <wp:start x="0" y="0"/>
                <wp:lineTo x="0" y="21292"/>
                <wp:lineTo x="21444" y="21292"/>
                <wp:lineTo x="21444" y="0"/>
                <wp:lineTo x="0" y="0"/>
              </wp:wrapPolygon>
            </wp:wrapTight>
            <wp:docPr id="15" name="Рисунок 15" descr="«Деньги» – Владимир Ники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«Деньги» – Владимир Никишин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30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Энциклопедия издательства </w:t>
      </w:r>
      <w:proofErr w:type="spellStart"/>
      <w:r w:rsidR="00930D30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Росмэн</w:t>
      </w:r>
      <w:proofErr w:type="spellEnd"/>
      <w:r w:rsidR="00930D30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позволит читателю окунуться в историю создания денежных средств, расскажет, для чего они появились, какую роль играли в древнем мире и как это связано с современностью.</w:t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Конкретных принципов по обращению с деньгами, советов по инвестированию и прочих тонкостей финансовой грамотности </w:t>
      </w:r>
      <w:proofErr w:type="spellStart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тинейджер</w:t>
      </w:r>
      <w:proofErr w:type="spellEnd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здесь не найдет, тем не менее эксперты считают большим плюсом историческую осведомленность подростка в данном вопросе.</w:t>
      </w:r>
    </w:p>
    <w:p w:rsidR="005F2C3D" w:rsidRPr="00171A9F" w:rsidRDefault="00930D30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«Финансовые истории для подростков» – Сергей Биденко и Ирина </w:t>
      </w:r>
      <w:proofErr w:type="spellStart"/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Золотаревич</w:t>
      </w:r>
      <w:proofErr w:type="spellEnd"/>
    </w:p>
    <w:p w:rsidR="005F2C3D" w:rsidRDefault="005F2C3D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этой книги говорит само за себя, и она подойдет юным читателям, которые хотят окунуться в реальные события, происходящие в мире финансов.</w:t>
      </w:r>
    </w:p>
    <w:p w:rsidR="00930D30" w:rsidRPr="0023315A" w:rsidRDefault="005F2C3D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Авторы </w:t>
      </w:r>
      <w:r w:rsidR="00930D30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 указывают на взаимосвязь между теплыми отношениями подростков с родителями, которые всегда готовы прийти на помощь своим детям, особенно в таком непростом деле, как планирование бюджета и расходов.</w:t>
      </w:r>
    </w:p>
    <w:p w:rsidR="005F2C3D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важным в этом издании является то, что авторы затрагивают более масштабные вопросы финансового мира, например, такие, как страховки и фондовые рынки.</w:t>
      </w:r>
    </w:p>
    <w:p w:rsidR="005F2C3D" w:rsidRPr="0023315A" w:rsidRDefault="005F2C3D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«Как потратить деньги с умом?» – </w:t>
      </w:r>
      <w:proofErr w:type="spellStart"/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Бэйли</w:t>
      </w:r>
      <w:proofErr w:type="spellEnd"/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Джерри и Ло Фелиция</w:t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Бэйли</w:t>
      </w:r>
      <w:proofErr w:type="spellEnd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Джерри и Ло Фелиция написали целую серию книг для подростков о финансовой грамотности. Безусловно, все они уникальны и заслуживают внимания, </w:t>
      </w:r>
      <w:r w:rsidR="00171A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A6E7065" wp14:editId="49DA8964">
            <wp:extent cx="1555474" cy="20285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74" cy="202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мы</w:t>
      </w:r>
      <w:bookmarkStart w:id="0" w:name="_GoBack"/>
      <w:bookmarkEnd w:id="0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поведаем о трех изданиях этих авторов, которые наиболее популярны среди подростков.</w:t>
      </w:r>
      <w:r w:rsidR="00171A9F" w:rsidRPr="00171A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названия этой книги становится понятна основная тема, которая здесь развивается, но спешим донести до вас, что кроме повествований о разумных тратах денежных средств, вы найдете увлекательные рассказы об аспектах экономики и её составляющих.</w:t>
      </w:r>
    </w:p>
    <w:p w:rsidR="00B66702" w:rsidRPr="0023315A" w:rsidRDefault="00B66702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702" w:rsidRPr="0023315A" w:rsidRDefault="00B66702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702" w:rsidRPr="0023315A" w:rsidRDefault="00B66702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«Твои деньги» – </w:t>
      </w:r>
      <w:proofErr w:type="spellStart"/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Бэйли</w:t>
      </w:r>
      <w:proofErr w:type="spellEnd"/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Джерри и Ло Фелиция</w:t>
      </w:r>
    </w:p>
    <w:p w:rsidR="00930D30" w:rsidRPr="0023315A" w:rsidRDefault="00B66702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6764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355" y="21412"/>
                <wp:lineTo x="21355" y="0"/>
                <wp:lineTo x="0" y="0"/>
              </wp:wrapPolygon>
            </wp:wrapTight>
            <wp:docPr id="18" name="Рисунок 18" descr="«Твои деньги» – Бэйли Джерри и Ло Фели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«Твои деньги» – Бэйли Джерри и Ло Фелиция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30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Следующая книга серии «Деньги? Деньги… Деньги!», также написанная </w:t>
      </w:r>
      <w:proofErr w:type="spellStart"/>
      <w:r w:rsidR="00930D30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Бэйли</w:t>
      </w:r>
      <w:proofErr w:type="spellEnd"/>
      <w:r w:rsidR="00930D30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Джерри и Ло Фелицией, несомненно, привлечет внимание подростка своим содержанием.</w:t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издании авторы подробно рассказывают читателю о способах самостоятельно заработать деньги, где и какие подработки может найти старшеклассник, как не попасться на удочку мошенников, а также о соблюдении трудового кодекса.</w:t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Преимуществом этой книги отметим то, что авторы предупреждают подростка о таких опасных способах заработка, как азартные игры и учат обходить их стороной.</w:t>
      </w:r>
    </w:p>
    <w:p w:rsidR="00B66702" w:rsidRPr="0023315A" w:rsidRDefault="00B66702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«Заставь деньги расти» – </w:t>
      </w:r>
      <w:proofErr w:type="spellStart"/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Бэйли</w:t>
      </w:r>
      <w:proofErr w:type="spellEnd"/>
      <w:r w:rsidRPr="002331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Джерри и Ло Фелиция</w:t>
      </w:r>
    </w:p>
    <w:p w:rsidR="00930D30" w:rsidRPr="0023315A" w:rsidRDefault="00B66702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117475</wp:posOffset>
            </wp:positionV>
            <wp:extent cx="1953895" cy="2514600"/>
            <wp:effectExtent l="0" t="0" r="8255" b="0"/>
            <wp:wrapTight wrapText="bothSides">
              <wp:wrapPolygon edited="0">
                <wp:start x="0" y="0"/>
                <wp:lineTo x="0" y="21436"/>
                <wp:lineTo x="21481" y="21436"/>
                <wp:lineTo x="21481" y="0"/>
                <wp:lineTo x="0" y="0"/>
              </wp:wrapPolygon>
            </wp:wrapTight>
            <wp:docPr id="19" name="Рисунок 19" descr="«Заставь деньги расти» – Бэйли Джерри и Ло Фели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«Заставь деньги расти» – Бэйли Джерри и Ло Фелици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30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Третья и последняя книга серии «Деньги? Деньги… Деньги!», на которой мы заострим внимание, поведает юному читателю об искусстве инвестирования, подробно расскажет о работе всей банковской системы и проблемах инфляции, познакомит с фондовыми и товарными биржами, существующими на мировом рынке.</w:t>
      </w: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D30" w:rsidRPr="0023315A" w:rsidRDefault="00930D30" w:rsidP="004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серия книг имеется в свободном доступе </w:t>
      </w:r>
      <w:proofErr w:type="gramStart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Интернет-ресурсах</w:t>
      </w:r>
      <w:proofErr w:type="gramEnd"/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 сами можете более подробно озна</w:t>
      </w:r>
      <w:r w:rsidR="00B66702"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комиться с их содержанием</w:t>
      </w:r>
      <w:r w:rsidRPr="00233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930D30" w:rsidRPr="0023315A" w:rsidSect="00171A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6E"/>
    <w:rsid w:val="00171A9F"/>
    <w:rsid w:val="0023315A"/>
    <w:rsid w:val="00373A79"/>
    <w:rsid w:val="00463229"/>
    <w:rsid w:val="00493D95"/>
    <w:rsid w:val="00544146"/>
    <w:rsid w:val="005F2C3D"/>
    <w:rsid w:val="008906B5"/>
    <w:rsid w:val="00930D30"/>
    <w:rsid w:val="009816BF"/>
    <w:rsid w:val="00A94673"/>
    <w:rsid w:val="00AA7EDF"/>
    <w:rsid w:val="00B3236E"/>
    <w:rsid w:val="00B66702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701C"/>
  <w15:chartTrackingRefBased/>
  <w15:docId w15:val="{8BB20521-73D1-4EEB-B199-2ADB9320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3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D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30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15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94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64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62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37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6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09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1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08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1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74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43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39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5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6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377849/" TargetMode="External"/><Relationship Id="rId13" Type="http://schemas.openxmlformats.org/officeDocument/2006/relationships/hyperlink" Target="https://www.labirint.ru/books/501877/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labirint.ru/books/352554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mann-ivanov-ferber.ru/authors/devid-ba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abirint.ru/books/109789/" TargetMode="External"/><Relationship Id="rId19" Type="http://schemas.openxmlformats.org/officeDocument/2006/relationships/image" Target="media/image9.png"/><Relationship Id="rId4" Type="http://schemas.openxmlformats.org/officeDocument/2006/relationships/hyperlink" Target="https://www.mann-ivanov-ferber.ru/books/volshebnyij-bankomat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mann-ivanov-ferber.ru/authors/majkl-gudv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Колпакова</dc:creator>
  <cp:keywords/>
  <dc:description/>
  <cp:lastModifiedBy>Наталья Колпакова</cp:lastModifiedBy>
  <cp:revision>5</cp:revision>
  <dcterms:created xsi:type="dcterms:W3CDTF">2020-12-13T17:05:00Z</dcterms:created>
  <dcterms:modified xsi:type="dcterms:W3CDTF">2020-12-17T18:25:00Z</dcterms:modified>
</cp:coreProperties>
</file>